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F73" w:rsidRPr="004C4F73" w:rsidRDefault="004C4F73" w:rsidP="004C4F7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I primi freddi autunnali stanno arrivando e con loro iniziano ad essere riaccesi </w:t>
      </w:r>
      <w:r w:rsidRPr="004C4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termosifoni</w:t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e camini. Sia per quanto riguarda gli uffici e i palazzi con </w:t>
      </w:r>
      <w:r w:rsidRPr="004C4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riscaldamento centralizzato</w:t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, sia per chi possiede riscaldamenti autonomi, però, ci sono regole di accensione e spegnimento da rispettare per cercare di avere un impatto meno inquinante possibile sull'ambiente.</w:t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Le date di accensione e spegnimento variano, anche notevolmente, da città a città in base alle diverse zone climatiche in cui è suddiviso il territorio italiano. Se le temperature sono particolarmente miti o rigide però, i sindaci hanno la possibilità di variare su queste date. Ci sono regole generali da seguire: gli impianti di riscaldamento devono essere accesi dopo le 5 del mattino e vanno spenti entro le 23, inoltre la temperatura interna non può superare i 20 gradi, pur esistendo una tolleranza di due gradi.</w:t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Il nostro paese è diviso in zone climatiche per l'accensione o lo spegnimento dei termosifoni</w:t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r w:rsidRPr="004C4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Zona A</w:t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La Zona A prevede che l’accensione dei riscaldamenti abbia inizio il primo dicembre e termini il 15 marzo per 6 ore al giorno. Riguarda un numero molto limitato di comuni: Lampedusa, Linosa e Porto Empedocle.</w:t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r w:rsidRPr="004C4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Zona B</w:t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I riscaldamenti vengono accesi per otto ore al giorno dal 1 dicembre al 31 marzo. Le città interessate sono: Agrigento, Catania, Crotone, Messina, Palermo, Reggio Calabria, Siracusa e Trapani. Tutte province siciliane o calabresi.</w:t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r w:rsidRPr="004C4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Zona C</w:t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 xml:space="preserve">Bari, Benevento, Brindisi, Cagliari, Caserta, Catanzaro, Cosenza, Imperia, Latina, </w:t>
      </w:r>
      <w:r w:rsidRPr="00280D15">
        <w:rPr>
          <w:rFonts w:ascii="Arial" w:eastAsia="Times New Roman" w:hAnsi="Arial" w:cs="Arial"/>
          <w:b/>
          <w:color w:val="000000"/>
          <w:sz w:val="40"/>
          <w:szCs w:val="40"/>
          <w:lang w:eastAsia="it-IT"/>
        </w:rPr>
        <w:t>Lecce,</w:t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Napoli, Oristano, Ragusa, Salerno, Sassari, Taranto. In queste aree i </w:t>
      </w:r>
      <w:bookmarkStart w:id="0" w:name="_GoBack"/>
      <w:r w:rsidRPr="0078491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riscaldamenti verranno accesi il 15 novembre e spenti il 31 marzo per un totale di dieci ore al giorno.</w:t>
      </w:r>
      <w:r w:rsidRPr="0078491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br/>
      </w:r>
      <w:r w:rsidRPr="0078491A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br/>
      </w:r>
      <w:bookmarkEnd w:id="0"/>
      <w:r w:rsidRPr="004C4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Zona D</w:t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Questa zona prevede l’accensione per 12 ore al giorno dei riscaldamenti dal primo novembre al 15 aprile. Le province che rientrano in questa area climatica sono: Genova, La Spezia, Forlì, Ancona, Ascoli Piceno, Firenze, Grosseto, Livorno, Lucca, Macerata, Massa Carrara, Pesaro, Pisa, Pistoia, Prato, Roma, Siena, Terni, Viterbo, Avellino, Caltanissetta, Chieti, Foggia, Isernia, Matera, Nuoro, Pescara, Teramo, Vibo Valentia.</w:t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r w:rsidRPr="004C4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Zona E</w:t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 xml:space="preserve">In questa area climatica i riscaldamenti verranno accessi per un totale di 14 ore al giorno dal 15 ottobre al 15 aprile. Molte le province coinvolte: Alessandria, Aosta, Asti, Bergamo, Biella, Brescia, Como, Cremona, Lecco, Lodi, Milano, Novara, Padova, Pavia, Sondrio, Torino, </w:t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lastRenderedPageBreak/>
        <w:t>Varese, Verbania, Vercelli, Bologna, Bolzano, Ferrara, Gorizia, Modena, Parma, Piacenza, Pordenone, Ravenna, Reggio Emilia, Rimini, Rovigo, Treviso, Trieste, Udine, Venezia, Verona, Vicenza, Arezzo, Perugia, Frosinone, Rieti, Campobasso, Enna, L’Aquila e Potenza.</w:t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r w:rsidRPr="004C4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Zona F</w:t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r w:rsidRPr="004C4F73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Le province che rientrano in questo regime sono quelle di Cuneo, Belluno e Trento. In questo caso non è prevista alcuna limitazione né sui giorni, né sulle ore</w:t>
      </w:r>
    </w:p>
    <w:p w:rsidR="00747770" w:rsidRDefault="00747770"/>
    <w:sectPr w:rsidR="007477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E5302"/>
    <w:multiLevelType w:val="multilevel"/>
    <w:tmpl w:val="945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E4"/>
    <w:rsid w:val="00280D15"/>
    <w:rsid w:val="004C4F73"/>
    <w:rsid w:val="00747770"/>
    <w:rsid w:val="0078491A"/>
    <w:rsid w:val="009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7007E-F469-4497-8CE0-BC7BDBF6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7816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4</cp:revision>
  <dcterms:created xsi:type="dcterms:W3CDTF">2017-11-07T21:32:00Z</dcterms:created>
  <dcterms:modified xsi:type="dcterms:W3CDTF">2017-11-07T21:33:00Z</dcterms:modified>
</cp:coreProperties>
</file>